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498"/>
        <w:gridCol w:w="5072"/>
      </w:tblGrid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51138" w:rsidTr="00F8639A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Кунтугушевский сельсовет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D51138" w:rsidRDefault="00D51138" w:rsidP="00F8639A">
                  <w:r>
                    <w:rPr>
                      <w:color w:val="000000"/>
                      <w:sz w:val="28"/>
                      <w:szCs w:val="28"/>
                    </w:rPr>
                    <w:t>от ________ 2025 года № __/__</w:t>
                  </w:r>
                </w:p>
              </w:tc>
            </w:tr>
          </w:tbl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949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507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51138" w:rsidRDefault="00D51138" w:rsidP="00F8639A">
            <w:pPr>
              <w:spacing w:line="1" w:lineRule="auto"/>
            </w:pPr>
          </w:p>
        </w:tc>
      </w:tr>
    </w:tbl>
    <w:p w:rsidR="00D51138" w:rsidRDefault="00D51138" w:rsidP="00D5113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51138" w:rsidTr="00F8639A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Кунтугушевский сельсовет муниципального района Балтачевский район </w:t>
            </w:r>
          </w:p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2026 год и на плановый период 2027 и 2028 годов</w:t>
            </w:r>
          </w:p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D51138" w:rsidRDefault="00D51138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D51138" w:rsidRDefault="00D51138" w:rsidP="00D51138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51138" w:rsidTr="00F8639A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D51138" w:rsidRDefault="00D51138" w:rsidP="00F8639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D51138" w:rsidRDefault="00D51138" w:rsidP="00D51138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51138" w:rsidTr="00F8639A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D51138" w:rsidRDefault="00D51138" w:rsidP="00F8639A">
            <w:pPr>
              <w:spacing w:line="1" w:lineRule="auto"/>
            </w:pPr>
          </w:p>
        </w:tc>
      </w:tr>
    </w:tbl>
    <w:p w:rsidR="00D51138" w:rsidRDefault="00D51138" w:rsidP="00D51138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5462"/>
        <w:gridCol w:w="957"/>
        <w:gridCol w:w="2251"/>
        <w:gridCol w:w="733"/>
        <w:gridCol w:w="1689"/>
        <w:gridCol w:w="1689"/>
        <w:gridCol w:w="1689"/>
      </w:tblGrid>
      <w:tr w:rsidR="00D51138" w:rsidTr="00F8639A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D51138" w:rsidRDefault="00D51138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51138" w:rsidRDefault="00D51138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D51138" w:rsidRDefault="00D51138" w:rsidP="00F8639A">
            <w:pPr>
              <w:spacing w:line="1" w:lineRule="auto"/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4 722 107,70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4 408 762,88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4 570 017,20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3 402 879,20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Функционирование высшего </w:t>
            </w:r>
            <w:r>
              <w:rPr>
                <w:color w:val="000000"/>
                <w:sz w:val="28"/>
                <w:szCs w:val="28"/>
              </w:rPr>
              <w:lastRenderedPageBreak/>
              <w:t>должностн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Муниципальная программа «Развитие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ниципальной службы в сельских поселен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ях муниципальнго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лениях муниципального района Балтаче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ский район Республики Башкортостан, как целостного правового института публи</w:t>
            </w:r>
            <w:r>
              <w:rPr>
                <w:color w:val="000000"/>
                <w:sz w:val="28"/>
                <w:szCs w:val="28"/>
              </w:rPr>
              <w:t>ч</w:t>
            </w:r>
            <w:r>
              <w:rPr>
                <w:color w:val="000000"/>
                <w:sz w:val="28"/>
                <w:szCs w:val="28"/>
              </w:rPr>
              <w:t>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 муниципального района Балтачевский район Республики Башко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тостан, как целостного правового инстит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 xml:space="preserve">ми, казенными учреждениями, </w:t>
            </w:r>
            <w:r>
              <w:rPr>
                <w:color w:val="000000"/>
                <w:sz w:val="28"/>
                <w:szCs w:val="28"/>
              </w:rPr>
              <w:lastRenderedPageBreak/>
              <w:t>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Функционирование Правительства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«Развитие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ниципальной службы в сельских поселен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ях муниципальнго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лениях муниципального района Балтаче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ский район Республики Башкортостан, как целостного правового института публи</w:t>
            </w:r>
            <w:r>
              <w:rPr>
                <w:color w:val="000000"/>
                <w:sz w:val="28"/>
                <w:szCs w:val="28"/>
              </w:rPr>
              <w:t>ч</w:t>
            </w:r>
            <w:r>
              <w:rPr>
                <w:color w:val="000000"/>
                <w:sz w:val="28"/>
                <w:szCs w:val="28"/>
              </w:rPr>
              <w:t>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ских поселениях муниципального района Балтачевский район Республики Башко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тостан, как целостного правового инстит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823 647,68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672 220,88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657 746,04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9 000,16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«Функцион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рование системы воинского учета на те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ритории сельских поселений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ного района Балтачевский район Респу</w:t>
            </w:r>
            <w:r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>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«Функционирование сист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 воинского учета на территории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ских поселений муниципального района Балтачевский район Республики </w:t>
            </w:r>
            <w:r>
              <w:rPr>
                <w:color w:val="000000"/>
                <w:sz w:val="28"/>
                <w:szCs w:val="28"/>
              </w:rPr>
              <w:lastRenderedPageBreak/>
              <w:t>Башко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Основные мероприятия «Функциониров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ние системы воинского учета на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дарственными (муниципальными) орган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ми, казенными учреждениями, органами управления государственными внебю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312 480,00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</w:t>
            </w:r>
            <w:r>
              <w:rPr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b/>
                <w:bCs/>
                <w:color w:val="000000"/>
                <w:sz w:val="28"/>
                <w:szCs w:val="28"/>
              </w:rPr>
              <w:t>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</w:t>
            </w:r>
            <w:r>
              <w:rPr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чайных ситуаций природного и техноге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 xml:space="preserve">ного характера, пожарная </w:t>
            </w:r>
            <w:r>
              <w:rPr>
                <w:color w:val="000000"/>
                <w:sz w:val="28"/>
                <w:szCs w:val="28"/>
              </w:rPr>
              <w:lastRenderedPageBreak/>
              <w:t>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Муниципальная программа «Комплексная программа благоустройства территорий сельского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грамма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устройству территорий населенных пун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безопасности, 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 xml:space="preserve">родного и техногенного характера, </w:t>
            </w:r>
            <w:r>
              <w:rPr>
                <w:color w:val="000000"/>
                <w:sz w:val="28"/>
                <w:szCs w:val="28"/>
              </w:rPr>
              <w:lastRenderedPageBreak/>
              <w:t>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чение пожарной безопасности и безопа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ности на водных объектах.»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«Снижение рисков и смя</w:t>
            </w:r>
            <w:r>
              <w:rPr>
                <w:color w:val="000000"/>
                <w:sz w:val="28"/>
                <w:szCs w:val="28"/>
              </w:rPr>
              <w:t>г</w:t>
            </w:r>
            <w:r>
              <w:rPr>
                <w:color w:val="000000"/>
                <w:sz w:val="28"/>
                <w:szCs w:val="28"/>
              </w:rPr>
              <w:t>чение последствий ЧС природного и техногенного характера, обеспечение пожа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ной безопасности и безопасности на во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ных объектах.»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жарной безопасности и безопасности на водных объектах.»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ры обьъектов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«Комплексная программа </w:t>
            </w:r>
            <w:r>
              <w:rPr>
                <w:color w:val="000000"/>
                <w:sz w:val="28"/>
                <w:szCs w:val="28"/>
              </w:rPr>
              <w:lastRenderedPageBreak/>
              <w:t>благоустройства территорий сельского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«Комплексная 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грамма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564 931,00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грамма благоустройства территорий сел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ского поселения.»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устройству территорий населенных пун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безопасности, 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175 374,00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D51138" w:rsidTr="00F8639A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D51138" w:rsidRDefault="00D51138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D51138" w:rsidRDefault="00D51138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</w:tbl>
    <w:p w:rsidR="00D51138" w:rsidRDefault="00D51138" w:rsidP="00D51138"/>
    <w:p w:rsidR="000A6577" w:rsidRPr="00D51138" w:rsidRDefault="000A6577" w:rsidP="00D51138">
      <w:bookmarkStart w:id="2" w:name="_GoBack"/>
      <w:bookmarkEnd w:id="2"/>
    </w:p>
    <w:sectPr w:rsidR="000A6577" w:rsidRPr="00D51138" w:rsidSect="00BE4EB4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2A7" w:rsidRDefault="00AA32A7">
      <w:r>
        <w:separator/>
      </w:r>
    </w:p>
  </w:endnote>
  <w:endnote w:type="continuationSeparator" w:id="0">
    <w:p w:rsidR="00AA32A7" w:rsidRDefault="00AA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A32A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2A7" w:rsidRDefault="00AA32A7">
      <w:r>
        <w:separator/>
      </w:r>
    </w:p>
  </w:footnote>
  <w:footnote w:type="continuationSeparator" w:id="0">
    <w:p w:rsidR="00AA32A7" w:rsidRDefault="00AA3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B0C1E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D51138">
            <w:rPr>
              <w:noProof/>
              <w:color w:val="000000"/>
            </w:rPr>
            <w:t>4</w:t>
          </w:r>
          <w:r>
            <w:fldChar w:fldCharType="end"/>
          </w:r>
        </w:p>
        <w:p w:rsidR="00BE4EB4" w:rsidRDefault="00AA32A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1E"/>
    <w:rsid w:val="000A6577"/>
    <w:rsid w:val="008B7D26"/>
    <w:rsid w:val="00AA32A7"/>
    <w:rsid w:val="00AB0C1E"/>
    <w:rsid w:val="00C661DA"/>
    <w:rsid w:val="00D51138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2025-11-28T11:36:00Z</dcterms:created>
  <dcterms:modified xsi:type="dcterms:W3CDTF">2025-11-28T11:36:00Z</dcterms:modified>
</cp:coreProperties>
</file>