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9A3" w:rsidRDefault="00AD39A3" w:rsidP="008E094F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D39A3">
        <w:rPr>
          <w:rFonts w:ascii="Times New Roman" w:hAnsi="Times New Roman" w:cs="Times New Roman"/>
          <w:sz w:val="28"/>
          <w:szCs w:val="28"/>
        </w:rPr>
        <w:t>Прокурор разъясняет</w:t>
      </w:r>
    </w:p>
    <w:p w:rsidR="00AD39A3" w:rsidRDefault="00AD39A3" w:rsidP="008E094F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6828" w:rsidRDefault="00BF2B51" w:rsidP="008E094F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F2B51">
        <w:rPr>
          <w:rFonts w:ascii="Times New Roman" w:hAnsi="Times New Roman" w:cs="Times New Roman"/>
          <w:sz w:val="28"/>
          <w:szCs w:val="28"/>
        </w:rPr>
        <w:t>НОВОЕ ПОНЯТИЕ ОПРЕДЕЛЕНИЯ «НУЖДАЕМОСТЬ» СЕМЬИ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2B51" w:rsidRDefault="00BF2B51" w:rsidP="008E094F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F2B51" w:rsidRPr="00BF2B51" w:rsidRDefault="00BF2B51" w:rsidP="00BF2B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B51">
        <w:rPr>
          <w:rFonts w:ascii="Times New Roman" w:hAnsi="Times New Roman" w:cs="Times New Roman"/>
          <w:sz w:val="28"/>
          <w:szCs w:val="28"/>
        </w:rPr>
        <w:t>Феде</w:t>
      </w:r>
      <w:r>
        <w:rPr>
          <w:rFonts w:ascii="Times New Roman" w:hAnsi="Times New Roman" w:cs="Times New Roman"/>
          <w:sz w:val="28"/>
          <w:szCs w:val="28"/>
        </w:rPr>
        <w:t>ральным законом от 24.07.2023 № 342-ФЗ «</w:t>
      </w:r>
      <w:r w:rsidRPr="00BF2B51">
        <w:rPr>
          <w:rFonts w:ascii="Times New Roman" w:hAnsi="Times New Roman" w:cs="Times New Roman"/>
          <w:sz w:val="28"/>
          <w:szCs w:val="28"/>
        </w:rPr>
        <w:t>О внесении изменений в Федеральный закон "О государственной социальн</w:t>
      </w:r>
      <w:r>
        <w:rPr>
          <w:rFonts w:ascii="Times New Roman" w:hAnsi="Times New Roman" w:cs="Times New Roman"/>
          <w:sz w:val="28"/>
          <w:szCs w:val="28"/>
        </w:rPr>
        <w:t>ой помощи» и Федеральный закон «</w:t>
      </w:r>
      <w:r w:rsidRPr="00BF2B51">
        <w:rPr>
          <w:rFonts w:ascii="Times New Roman" w:hAnsi="Times New Roman" w:cs="Times New Roman"/>
          <w:sz w:val="28"/>
          <w:szCs w:val="28"/>
        </w:rPr>
        <w:t>О порядке учета доходов и расчета среднедушевого дохода семьи и дохода одиноко проживающего гражданина для признания их малоимущими и оказания им го</w:t>
      </w:r>
      <w:r>
        <w:rPr>
          <w:rFonts w:ascii="Times New Roman" w:hAnsi="Times New Roman" w:cs="Times New Roman"/>
          <w:sz w:val="28"/>
          <w:szCs w:val="28"/>
        </w:rPr>
        <w:t>сударственной социальной помощи»</w:t>
      </w:r>
      <w:r w:rsidRPr="00BF2B51">
        <w:rPr>
          <w:rFonts w:ascii="Times New Roman" w:hAnsi="Times New Roman" w:cs="Times New Roman"/>
          <w:sz w:val="28"/>
          <w:szCs w:val="28"/>
        </w:rPr>
        <w:t xml:space="preserve"> установ</w:t>
      </w:r>
      <w:r>
        <w:rPr>
          <w:rFonts w:ascii="Times New Roman" w:hAnsi="Times New Roman" w:cs="Times New Roman"/>
          <w:sz w:val="28"/>
          <w:szCs w:val="28"/>
        </w:rPr>
        <w:t>лен новый подход к определению «нуждаемости»</w:t>
      </w:r>
      <w:r w:rsidRPr="00BF2B51">
        <w:rPr>
          <w:rFonts w:ascii="Times New Roman" w:hAnsi="Times New Roman" w:cs="Times New Roman"/>
          <w:sz w:val="28"/>
          <w:szCs w:val="28"/>
        </w:rPr>
        <w:t xml:space="preserve"> семьи в гос</w:t>
      </w:r>
      <w:r>
        <w:rPr>
          <w:rFonts w:ascii="Times New Roman" w:hAnsi="Times New Roman" w:cs="Times New Roman"/>
          <w:sz w:val="28"/>
          <w:szCs w:val="28"/>
        </w:rPr>
        <w:t>ударственной социальной помощи.</w:t>
      </w:r>
    </w:p>
    <w:p w:rsidR="00BF2B51" w:rsidRPr="00BF2B51" w:rsidRDefault="00BF2B51" w:rsidP="00BF2B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B51">
        <w:rPr>
          <w:rFonts w:ascii="Times New Roman" w:hAnsi="Times New Roman" w:cs="Times New Roman"/>
          <w:sz w:val="28"/>
          <w:szCs w:val="28"/>
        </w:rPr>
        <w:t>При расчете нуждаемости в состав малоимущей семьи не будут включатся все родственники, совместно проживающие и ведущие совместное хозяйство с заявителем, - только супруги, несовершеннолетние дети заявителя, дети, находящиеся под его опекой (попечительством), и его дети - студен</w:t>
      </w:r>
      <w:r>
        <w:rPr>
          <w:rFonts w:ascii="Times New Roman" w:hAnsi="Times New Roman" w:cs="Times New Roman"/>
          <w:sz w:val="28"/>
          <w:szCs w:val="28"/>
        </w:rPr>
        <w:t>ты-очники в возрасте до 23 лет.</w:t>
      </w:r>
    </w:p>
    <w:p w:rsidR="00BF2B51" w:rsidRPr="00BF2B51" w:rsidRDefault="00BF2B51" w:rsidP="00BF2B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B51">
        <w:rPr>
          <w:rFonts w:ascii="Times New Roman" w:hAnsi="Times New Roman" w:cs="Times New Roman"/>
          <w:sz w:val="28"/>
          <w:szCs w:val="28"/>
        </w:rPr>
        <w:t>Кроме того, в доходах будут учитываться только суммы, получаемые членами семьи или одиноко проживающим гражданином в денежной форме. Положения, касающиеся получения дохода в натуральной форме, исключены. При оценке нуждаемости доходы от предпринимательской деятельности будут у</w:t>
      </w:r>
      <w:r>
        <w:rPr>
          <w:rFonts w:ascii="Times New Roman" w:hAnsi="Times New Roman" w:cs="Times New Roman"/>
          <w:sz w:val="28"/>
          <w:szCs w:val="28"/>
        </w:rPr>
        <w:t>читываться за вычетом расходов.</w:t>
      </w:r>
    </w:p>
    <w:p w:rsidR="00BF2B51" w:rsidRPr="00BF2B51" w:rsidRDefault="00BF2B51" w:rsidP="00BF2B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B51">
        <w:rPr>
          <w:rFonts w:ascii="Times New Roman" w:hAnsi="Times New Roman" w:cs="Times New Roman"/>
          <w:sz w:val="28"/>
          <w:szCs w:val="28"/>
        </w:rPr>
        <w:t>Заявление об оказании государственной социальной помощи, в том числе на основании социального контракта, теперь можно будет подать в электронном виде посредством Единого портала государственных и муниципа</w:t>
      </w:r>
      <w:r>
        <w:rPr>
          <w:rFonts w:ascii="Times New Roman" w:hAnsi="Times New Roman" w:cs="Times New Roman"/>
          <w:sz w:val="28"/>
          <w:szCs w:val="28"/>
        </w:rPr>
        <w:t>льных услуг, а также через МФЦ.</w:t>
      </w:r>
    </w:p>
    <w:p w:rsidR="00AD39A3" w:rsidRDefault="00BF2B51" w:rsidP="00BF2B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B51">
        <w:rPr>
          <w:rFonts w:ascii="Times New Roman" w:hAnsi="Times New Roman" w:cs="Times New Roman"/>
          <w:sz w:val="28"/>
          <w:szCs w:val="28"/>
        </w:rPr>
        <w:t>Закон, за исключением отдельных положений, вступает в силу 1 января 2024 года.</w:t>
      </w:r>
    </w:p>
    <w:p w:rsidR="00BF2B51" w:rsidRDefault="00BF2B51" w:rsidP="00BF2B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96828" w:rsidRPr="00AD39A3" w:rsidRDefault="00496828" w:rsidP="0049682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39A3" w:rsidRPr="00627C63" w:rsidRDefault="00AD39A3" w:rsidP="00AD3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9A3">
        <w:rPr>
          <w:rFonts w:ascii="Times New Roman" w:hAnsi="Times New Roman" w:cs="Times New Roman"/>
          <w:sz w:val="28"/>
          <w:szCs w:val="28"/>
        </w:rPr>
        <w:t>Подготовлено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6828">
        <w:rPr>
          <w:rFonts w:ascii="Times New Roman" w:hAnsi="Times New Roman" w:cs="Times New Roman"/>
          <w:sz w:val="28"/>
          <w:szCs w:val="28"/>
        </w:rPr>
        <w:t>прокуратурой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Балтачевского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sectPr w:rsidR="00AD39A3" w:rsidRPr="00627C63" w:rsidSect="00200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27C63"/>
    <w:rsid w:val="00034492"/>
    <w:rsid w:val="0009524D"/>
    <w:rsid w:val="000A4378"/>
    <w:rsid w:val="00200905"/>
    <w:rsid w:val="00370299"/>
    <w:rsid w:val="00496828"/>
    <w:rsid w:val="004D7A9D"/>
    <w:rsid w:val="00561B6D"/>
    <w:rsid w:val="005A58D8"/>
    <w:rsid w:val="00627C63"/>
    <w:rsid w:val="006437FD"/>
    <w:rsid w:val="006B03FB"/>
    <w:rsid w:val="00710E45"/>
    <w:rsid w:val="007A37A9"/>
    <w:rsid w:val="007D2A63"/>
    <w:rsid w:val="007D6B35"/>
    <w:rsid w:val="008D6FF9"/>
    <w:rsid w:val="008E094F"/>
    <w:rsid w:val="00997E49"/>
    <w:rsid w:val="009E2AA5"/>
    <w:rsid w:val="00A532E7"/>
    <w:rsid w:val="00AD39A3"/>
    <w:rsid w:val="00B16A6E"/>
    <w:rsid w:val="00B910EB"/>
    <w:rsid w:val="00BF2B51"/>
    <w:rsid w:val="00C469F6"/>
    <w:rsid w:val="00CC382B"/>
    <w:rsid w:val="00CD322F"/>
    <w:rsid w:val="00D910E7"/>
    <w:rsid w:val="00F054B7"/>
    <w:rsid w:val="00F4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0B1D5"/>
  <w15:docId w15:val="{0A95AEE7-3C81-4CC0-9DDE-81AF671BF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Гульназ</dc:creator>
  <cp:lastModifiedBy>wrt erg</cp:lastModifiedBy>
  <cp:revision>13</cp:revision>
  <cp:lastPrinted>2023-09-11T15:24:00Z</cp:lastPrinted>
  <dcterms:created xsi:type="dcterms:W3CDTF">2023-09-11T14:27:00Z</dcterms:created>
  <dcterms:modified xsi:type="dcterms:W3CDTF">2023-10-05T05:57:00Z</dcterms:modified>
</cp:coreProperties>
</file>